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4B18" w14:textId="461B140D" w:rsidR="006F0AA8" w:rsidRDefault="006F0AA8"/>
    <w:p w14:paraId="77C59C3F" w14:textId="022BCEA9" w:rsidR="006F0AA8" w:rsidRDefault="006F0AA8" w:rsidP="00C22B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6CA62C"/>
          <w:sz w:val="52"/>
          <w:szCs w:val="52"/>
        </w:rPr>
        <w:t>КАРТОТЕКА ИГР</w:t>
      </w:r>
      <w:r w:rsidR="00C22BE5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b/>
          <w:bCs/>
          <w:color w:val="6CA62C"/>
          <w:sz w:val="52"/>
          <w:szCs w:val="52"/>
        </w:rPr>
        <w:t>ПО</w:t>
      </w:r>
      <w:r w:rsidR="00C22BE5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b/>
          <w:bCs/>
          <w:color w:val="6CA62C"/>
          <w:sz w:val="52"/>
          <w:szCs w:val="52"/>
        </w:rPr>
        <w:t>МАТЕМАТИКЕ</w:t>
      </w:r>
    </w:p>
    <w:p w14:paraId="16B5EB1C" w14:textId="491FD296" w:rsidR="006F0AA8" w:rsidRDefault="006F0AA8" w:rsidP="00C22B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6CA62C"/>
          <w:sz w:val="52"/>
          <w:szCs w:val="52"/>
        </w:rPr>
        <w:t>С ИСПОЛЬЗОВАНИЕМ</w:t>
      </w:r>
      <w:r w:rsidR="00C22BE5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b/>
          <w:bCs/>
          <w:color w:val="6CA62C"/>
          <w:sz w:val="52"/>
          <w:szCs w:val="52"/>
        </w:rPr>
        <w:t>ЛЕГО</w:t>
      </w:r>
    </w:p>
    <w:p w14:paraId="5C09483E" w14:textId="77777777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6CA62C"/>
          <w:sz w:val="52"/>
          <w:szCs w:val="52"/>
        </w:rPr>
        <w:t>КОНСТРУКТОРА</w:t>
      </w:r>
    </w:p>
    <w:p w14:paraId="6B255FC4" w14:textId="77777777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14:paraId="13D7DBF7" w14:textId="77777777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14:paraId="5B1E4CA6" w14:textId="77777777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14:paraId="1530CBCE" w14:textId="77777777" w:rsidR="006F0AA8" w:rsidRDefault="006F0AA8"/>
    <w:p w14:paraId="0FDB5AD5" w14:textId="77777777" w:rsidR="006F0AA8" w:rsidRDefault="006F0AA8"/>
    <w:p w14:paraId="6217CCDD" w14:textId="77777777" w:rsidR="006F0AA8" w:rsidRDefault="006F0AA8"/>
    <w:p w14:paraId="42018EE4" w14:textId="49F6B63D" w:rsidR="00D25FD8" w:rsidRDefault="006F0AA8"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EE1E670" wp14:editId="4AA344B0">
            <wp:extent cx="5940425" cy="3337616"/>
            <wp:effectExtent l="0" t="0" r="3175" b="0"/>
            <wp:docPr id="9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A2F7C" w14:textId="39BC5C0C" w:rsidR="006F0AA8" w:rsidRDefault="006F0AA8"/>
    <w:p w14:paraId="0A241473" w14:textId="295DACAB" w:rsidR="006F0AA8" w:rsidRDefault="006F0AA8"/>
    <w:p w14:paraId="2A7E3ACF" w14:textId="77777777" w:rsidR="00FB264F" w:rsidRDefault="00FB264F" w:rsidP="00FB264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6CA62C"/>
          <w:sz w:val="27"/>
          <w:szCs w:val="27"/>
        </w:rPr>
        <w:t>Составила:</w:t>
      </w:r>
      <w:bookmarkStart w:id="0" w:name="_GoBack"/>
      <w:bookmarkEnd w:id="0"/>
    </w:p>
    <w:p w14:paraId="47A2E473" w14:textId="77777777" w:rsidR="00FB264F" w:rsidRDefault="00FB264F" w:rsidP="00FB264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6CA62C"/>
          <w:sz w:val="27"/>
          <w:szCs w:val="27"/>
        </w:rPr>
        <w:t xml:space="preserve">Воспитатель Матвеева Э.В. </w:t>
      </w:r>
    </w:p>
    <w:p w14:paraId="4F22F408" w14:textId="77777777" w:rsidR="00FB264F" w:rsidRDefault="00FB264F" w:rsidP="00FB26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AF8B219" w14:textId="77777777" w:rsidR="00FB264F" w:rsidRDefault="00FB264F" w:rsidP="00FB264F"/>
    <w:p w14:paraId="09B5E9D3" w14:textId="22D804FE" w:rsidR="00A10EB3" w:rsidRDefault="00A10EB3"/>
    <w:p w14:paraId="544446BC" w14:textId="5A5A788E" w:rsidR="00A10EB3" w:rsidRDefault="00A10EB3"/>
    <w:p w14:paraId="5BCFCCC1" w14:textId="4DEEFAE7" w:rsidR="00A10EB3" w:rsidRDefault="00A10EB3"/>
    <w:p w14:paraId="641C543F" w14:textId="77777777" w:rsidR="00A10EB3" w:rsidRDefault="00A10EB3"/>
    <w:p w14:paraId="614E2F53" w14:textId="574B34DC" w:rsidR="006F0AA8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2021</w:t>
      </w:r>
      <w:r w:rsidR="001A11AF">
        <w:rPr>
          <w:b/>
          <w:bCs/>
          <w:color w:val="002060"/>
          <w:sz w:val="36"/>
          <w:szCs w:val="36"/>
        </w:rPr>
        <w:t xml:space="preserve"> г.</w:t>
      </w:r>
    </w:p>
    <w:p w14:paraId="24AA19C9" w14:textId="0015D9B9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91E2F">
        <w:rPr>
          <w:b/>
          <w:bCs/>
          <w:color w:val="002060"/>
          <w:sz w:val="28"/>
          <w:szCs w:val="28"/>
        </w:rPr>
        <w:lastRenderedPageBreak/>
        <w:t>«Что изменилось?»</w:t>
      </w:r>
    </w:p>
    <w:p w14:paraId="2CAC00AC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14:paraId="5DA2995B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 xml:space="preserve">Педагог показывает детям модель из 5-7 деталей в течении некоторого времени. Затем закрывает модель и меняет в ней положение 1-2 деталей или заменяет 1-2 детали на другие. После чего опять показывает модель и просит </w:t>
      </w:r>
      <w:proofErr w:type="gramStart"/>
      <w:r w:rsidRPr="00D91E2F">
        <w:rPr>
          <w:color w:val="000000"/>
          <w:sz w:val="28"/>
          <w:szCs w:val="28"/>
        </w:rPr>
        <w:t>рассказать</w:t>
      </w:r>
      <w:proofErr w:type="gramEnd"/>
      <w:r w:rsidRPr="00D91E2F">
        <w:rPr>
          <w:color w:val="000000"/>
          <w:sz w:val="28"/>
          <w:szCs w:val="28"/>
        </w:rPr>
        <w:t xml:space="preserve"> что изменилось.</w:t>
      </w:r>
    </w:p>
    <w:p w14:paraId="41E20DDA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183A3D36" w14:textId="77777777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D4B125E" w14:textId="77777777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29DACA27" wp14:editId="4989F54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33550" cy="1381125"/>
            <wp:effectExtent l="0" t="0" r="0" b="9525"/>
            <wp:wrapSquare wrapText="bothSides"/>
            <wp:docPr id="12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C5A25" w14:textId="77777777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8EB078C" w14:textId="77777777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B8D51FD" w14:textId="77777777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78F1F5D" w14:textId="77777777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8B3256C" w14:textId="77777777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BAF9CFE" w14:textId="77777777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B268062" w14:textId="77777777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3F180DB6" w14:textId="77777777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18D2DE5B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91E2F">
        <w:rPr>
          <w:b/>
          <w:bCs/>
          <w:color w:val="002060"/>
          <w:sz w:val="28"/>
          <w:szCs w:val="28"/>
        </w:rPr>
        <w:t>«Собери модель по памяти»</w:t>
      </w:r>
    </w:p>
    <w:p w14:paraId="6CA8F75D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29268E5E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>Педагог показывает детям в течении нескольких секунд модель из 3-4 деталей, а затем убирает её. Дети собирают модель по памяти и сравнивают с образцом.</w:t>
      </w:r>
    </w:p>
    <w:p w14:paraId="47306F0F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8217428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671F6FA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4C93D76C" wp14:editId="5EBC254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00425" cy="1152525"/>
            <wp:effectExtent l="0" t="0" r="9525" b="9525"/>
            <wp:wrapSquare wrapText="bothSides"/>
            <wp:docPr id="12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CA37E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4EB90E56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C67D2EF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613DE90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634DF594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40D3229B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320650E8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91E2F">
        <w:rPr>
          <w:b/>
          <w:bCs/>
          <w:color w:val="002060"/>
          <w:sz w:val="28"/>
          <w:szCs w:val="28"/>
        </w:rPr>
        <w:t>«Запомни и выложи ряд»</w:t>
      </w:r>
    </w:p>
    <w:p w14:paraId="375AAEDF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2CF36BA4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 xml:space="preserve">Выставляется ряд деталей с соблюдением какой-либо закономерности. Педагог подчёркивает, что для лучшего запоминания надо понять </w:t>
      </w:r>
      <w:proofErr w:type="gramStart"/>
      <w:r w:rsidRPr="00D91E2F">
        <w:rPr>
          <w:color w:val="000000"/>
          <w:sz w:val="28"/>
          <w:szCs w:val="28"/>
        </w:rPr>
        <w:t>закономерность</w:t>
      </w:r>
      <w:proofErr w:type="gramEnd"/>
      <w:r w:rsidRPr="00D91E2F">
        <w:rPr>
          <w:color w:val="000000"/>
          <w:sz w:val="28"/>
          <w:szCs w:val="28"/>
        </w:rPr>
        <w:t xml:space="preserve"> с которой поставлены детали в образце. Дети в течение нескольких секунд рассматривают образец и затем выставляют то же по памяти.</w:t>
      </w:r>
      <w:r w:rsidRPr="00D91E2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72EEBC81" wp14:editId="4BC2850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1200150"/>
            <wp:effectExtent l="0" t="0" r="0" b="0"/>
            <wp:wrapSquare wrapText="bothSides"/>
            <wp:docPr id="12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54920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5B82FC3B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4B1358B2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1C4D3B15" w14:textId="77777777" w:rsidR="0060413D" w:rsidRPr="00D91E2F" w:rsidRDefault="0060413D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</w:p>
    <w:p w14:paraId="10A1D2CA" w14:textId="77777777" w:rsidR="0060413D" w:rsidRPr="00D91E2F" w:rsidRDefault="0060413D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</w:p>
    <w:p w14:paraId="12304D60" w14:textId="77777777" w:rsidR="00D91E2F" w:rsidRDefault="00D91E2F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</w:p>
    <w:p w14:paraId="5CB2E499" w14:textId="77777777" w:rsidR="00D91E2F" w:rsidRDefault="00D91E2F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</w:p>
    <w:p w14:paraId="414F034A" w14:textId="77777777" w:rsidR="00D91E2F" w:rsidRDefault="00D91E2F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</w:p>
    <w:p w14:paraId="403E88C5" w14:textId="55F8B545" w:rsidR="006F0AA8" w:rsidRPr="00D91E2F" w:rsidRDefault="0060413D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91E2F">
        <w:rPr>
          <w:b/>
          <w:bCs/>
          <w:color w:val="002060"/>
          <w:sz w:val="28"/>
          <w:szCs w:val="28"/>
        </w:rPr>
        <w:lastRenderedPageBreak/>
        <w:t>«</w:t>
      </w:r>
      <w:r w:rsidR="006F0AA8" w:rsidRPr="00D91E2F">
        <w:rPr>
          <w:b/>
          <w:bCs/>
          <w:color w:val="002060"/>
          <w:sz w:val="28"/>
          <w:szCs w:val="28"/>
        </w:rPr>
        <w:t>Собери модель по ориентирам»</w:t>
      </w:r>
    </w:p>
    <w:p w14:paraId="3A11BAD1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5538C82E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>Педагог диктует ребятам, куда выставить деталь определённой формы и цвета. Используются следующие ориентиры положения: "левый верхний угол", "левый нижний угол", "правый верхний угол", "правый нижний угол", "середина левой стороны", "середина правой стороны", "над", "под", "слева от", "справа от".</w:t>
      </w:r>
    </w:p>
    <w:p w14:paraId="7E6467E5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6CF2BE90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37859C9D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0076CB4B" wp14:editId="6861BCF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19275" cy="1362075"/>
            <wp:effectExtent l="0" t="0" r="9525" b="9525"/>
            <wp:wrapSquare wrapText="bothSides"/>
            <wp:docPr id="12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60815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7D00C752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1EB8FC0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64F66F12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5D0FF9D4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48F01042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3CAC9070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432DF812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5592AD25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77093FC7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91E2F">
        <w:rPr>
          <w:b/>
          <w:bCs/>
          <w:color w:val="002060"/>
          <w:sz w:val="28"/>
          <w:szCs w:val="28"/>
        </w:rPr>
        <w:t>«Выложи вторую половину узора»</w:t>
      </w:r>
    </w:p>
    <w:p w14:paraId="38E09F3E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1C49E15F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>Педагог выкладывает первую половину узора, а дети должны, соблюдая симметрию, выложить вторую половину узора.</w:t>
      </w:r>
      <w:r w:rsidRPr="00D91E2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089BE6FE" wp14:editId="5FF95C3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1533525"/>
            <wp:effectExtent l="0" t="0" r="9525" b="9525"/>
            <wp:wrapSquare wrapText="bothSides"/>
            <wp:docPr id="12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7B6CD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150CC6A5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62D5832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349D4F1B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11F08997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53DB23F8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18FFD130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908EE17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56A29F0D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91E2F">
        <w:rPr>
          <w:b/>
          <w:bCs/>
          <w:color w:val="002060"/>
          <w:sz w:val="28"/>
          <w:szCs w:val="28"/>
        </w:rPr>
        <w:t>«Составь узор»</w:t>
      </w:r>
    </w:p>
    <w:p w14:paraId="37BCA67E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1B8ACB75" w14:textId="77777777" w:rsidR="0012354A" w:rsidRPr="00D91E2F" w:rsidRDefault="006F0AA8" w:rsidP="001235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>Дети самостоятельно составляют симметричные узоры - можно изображать бабочек, цветы и т. д.</w:t>
      </w:r>
    </w:p>
    <w:p w14:paraId="054C5E3A" w14:textId="7B37BA7A" w:rsidR="006F0AA8" w:rsidRDefault="0012354A" w:rsidP="001235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2060"/>
          <w:sz w:val="28"/>
          <w:szCs w:val="28"/>
        </w:rPr>
      </w:pPr>
      <w:r w:rsidRPr="00D91E2F">
        <w:rPr>
          <w:color w:val="000000"/>
          <w:sz w:val="28"/>
          <w:szCs w:val="28"/>
        </w:rPr>
        <w:t xml:space="preserve">                                                  </w:t>
      </w:r>
      <w:r w:rsidR="006F0AA8" w:rsidRPr="00D91E2F">
        <w:rPr>
          <w:b/>
          <w:bCs/>
          <w:color w:val="002060"/>
          <w:sz w:val="28"/>
          <w:szCs w:val="28"/>
        </w:rPr>
        <w:t>«Светофор»</w:t>
      </w:r>
    </w:p>
    <w:p w14:paraId="23F9E35E" w14:textId="77777777" w:rsidR="00605FD5" w:rsidRPr="00D91E2F" w:rsidRDefault="00605FD5" w:rsidP="001235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5DC7939C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333333"/>
          <w:sz w:val="28"/>
          <w:szCs w:val="28"/>
        </w:rPr>
        <w:t>Цель:</w:t>
      </w:r>
      <w:r w:rsidRPr="00D91E2F">
        <w:rPr>
          <w:color w:val="333333"/>
          <w:sz w:val="28"/>
          <w:szCs w:val="28"/>
        </w:rPr>
        <w:t> закреплять цвет и форму.</w:t>
      </w:r>
    </w:p>
    <w:p w14:paraId="4C76BEE2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333333"/>
          <w:sz w:val="28"/>
          <w:szCs w:val="28"/>
        </w:rPr>
        <w:t>Оборудование:</w:t>
      </w:r>
      <w:r w:rsidRPr="00D91E2F">
        <w:rPr>
          <w:color w:val="333333"/>
          <w:sz w:val="28"/>
          <w:szCs w:val="28"/>
        </w:rPr>
        <w:t> кирпичики LEGO</w:t>
      </w:r>
    </w:p>
    <w:p w14:paraId="0285BD92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>Педагог раздаёт детям кирпичики трёх цветов и предлагает посоревноваться - кто больше составит различных светофоров, то есть требуется, чтобы кирпичики желтого, красного и зелёного цвета стояли в различном порядке. после выявления победителя педагог демонстрирует шесть комбинаций светофоров и объясняет систему, по которой надо было их составлять чтобы не пропустить ни одного варианта.</w:t>
      </w:r>
    </w:p>
    <w:p w14:paraId="496B4BBC" w14:textId="77777777" w:rsidR="00D91E2F" w:rsidRDefault="00D91E2F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</w:p>
    <w:p w14:paraId="3011AC52" w14:textId="14AC920A" w:rsidR="006F0AA8" w:rsidRDefault="00D91E2F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«</w:t>
      </w:r>
      <w:r w:rsidR="00605FD5">
        <w:rPr>
          <w:b/>
          <w:bCs/>
          <w:color w:val="002060"/>
          <w:sz w:val="28"/>
          <w:szCs w:val="28"/>
        </w:rPr>
        <w:t>Отгадай»</w:t>
      </w:r>
    </w:p>
    <w:p w14:paraId="3B6B35D7" w14:textId="77777777" w:rsidR="00605FD5" w:rsidRPr="00D91E2F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310C82EF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Цель:</w:t>
      </w:r>
      <w:r w:rsidRPr="00D91E2F">
        <w:rPr>
          <w:color w:val="000000"/>
          <w:sz w:val="28"/>
          <w:szCs w:val="28"/>
        </w:rPr>
        <w:t> учить детей узнавать знакомые детали конструктора (куб, папка, треугольник, цилиндр, арка, таблетка, брус) на ощупь.</w:t>
      </w:r>
    </w:p>
    <w:p w14:paraId="4807C6B1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Описание игры:</w:t>
      </w:r>
      <w:r w:rsidRPr="00D91E2F">
        <w:rPr>
          <w:color w:val="000000"/>
          <w:sz w:val="28"/>
          <w:szCs w:val="28"/>
        </w:rPr>
        <w:t> Одному из детей завязывают глаза и предлагают отгадать на ощупь форму модуля.</w:t>
      </w:r>
    </w:p>
    <w:p w14:paraId="6D5E5328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i/>
          <w:iCs/>
          <w:color w:val="000000"/>
          <w:sz w:val="28"/>
          <w:szCs w:val="28"/>
        </w:rPr>
        <w:t>Правила игры:</w:t>
      </w:r>
    </w:p>
    <w:p w14:paraId="56A92416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>Не подсказывать и не выдавать общего секрета.</w:t>
      </w:r>
    </w:p>
    <w:p w14:paraId="31DA31E4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>Не мешать отгадчику, самостоятельно разгадывать формы деталей.</w:t>
      </w:r>
    </w:p>
    <w:p w14:paraId="1AB8BFC3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>Отгадчик должен добросовестно закрыть глаза и не снимать повязки с глаз, пока не назовет деталь.</w:t>
      </w:r>
    </w:p>
    <w:p w14:paraId="3CA15DB4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>Всем терпеливо дожидаться своей очереди. Выбирают отгадывать форму деталей только того, кто не нарушает порядка и не мешает детям играть дружно.</w:t>
      </w:r>
    </w:p>
    <w:p w14:paraId="304A371D" w14:textId="1AFD5964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  <w:r w:rsidRPr="00D91E2F">
        <w:rPr>
          <w:color w:val="002060"/>
          <w:sz w:val="28"/>
          <w:szCs w:val="28"/>
        </w:rPr>
        <w:t>«</w:t>
      </w:r>
      <w:r w:rsidRPr="00D91E2F">
        <w:rPr>
          <w:b/>
          <w:bCs/>
          <w:color w:val="002060"/>
          <w:sz w:val="28"/>
          <w:szCs w:val="28"/>
        </w:rPr>
        <w:t>Есть у тебя или нет?»</w:t>
      </w:r>
    </w:p>
    <w:p w14:paraId="045B1478" w14:textId="77777777" w:rsidR="00605FD5" w:rsidRPr="00D91E2F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2A312DAD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Цель:</w:t>
      </w:r>
      <w:r w:rsidRPr="00D91E2F">
        <w:rPr>
          <w:i/>
          <w:iCs/>
          <w:color w:val="000000"/>
          <w:sz w:val="28"/>
          <w:szCs w:val="28"/>
        </w:rPr>
        <w:t> </w:t>
      </w:r>
      <w:r w:rsidRPr="00D91E2F">
        <w:rPr>
          <w:color w:val="000000"/>
          <w:sz w:val="28"/>
          <w:szCs w:val="28"/>
        </w:rPr>
        <w:t>Учить детей узнавать знакомые детали конструктора на ощупь.</w:t>
      </w:r>
    </w:p>
    <w:p w14:paraId="3BB20D08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Описание игры:</w:t>
      </w:r>
      <w:r w:rsidRPr="00D91E2F">
        <w:rPr>
          <w:i/>
          <w:iCs/>
          <w:color w:val="000000"/>
          <w:sz w:val="28"/>
          <w:szCs w:val="28"/>
        </w:rPr>
        <w:t> </w:t>
      </w:r>
      <w:r w:rsidRPr="00D91E2F">
        <w:rPr>
          <w:color w:val="000000"/>
          <w:sz w:val="28"/>
          <w:szCs w:val="28"/>
        </w:rPr>
        <w:t>Первому ребенку завязывают глаза, и предлагают на ощупь определить форму детали. Второй ребенок должен будет найти точно такую же деталь по форме.</w:t>
      </w:r>
    </w:p>
    <w:p w14:paraId="38AAB4D0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Правила игры</w:t>
      </w:r>
      <w:r w:rsidRPr="00D91E2F">
        <w:rPr>
          <w:i/>
          <w:iCs/>
          <w:color w:val="000000"/>
          <w:sz w:val="28"/>
          <w:szCs w:val="28"/>
        </w:rPr>
        <w:t>:</w:t>
      </w:r>
    </w:p>
    <w:p w14:paraId="07E75F4A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>Обследовать деталь на ощупь, обеими руками, поворачивая со всех сторон. Развязывать глаза можно только после того, как назвал деталь.</w:t>
      </w:r>
    </w:p>
    <w:p w14:paraId="523F578C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>Выбрать деталь и спрашивать, есть ли она у партнера, надо по очереди, которая устанавливается с помощью считалки:</w:t>
      </w:r>
    </w:p>
    <w:p w14:paraId="630E8281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>Чтобы весело играть,</w:t>
      </w:r>
    </w:p>
    <w:p w14:paraId="3EB1773D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>Надо всех пересчитать.</w:t>
      </w:r>
    </w:p>
    <w:p w14:paraId="393839F9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>Раз, два, три, первый – ты!</w:t>
      </w:r>
    </w:p>
    <w:p w14:paraId="3D14E4FE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65A1AE73" w14:textId="07A1F100" w:rsidR="006F0AA8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F0AA8" w:rsidRPr="00D91E2F">
        <w:rPr>
          <w:b/>
          <w:bCs/>
          <w:color w:val="002060"/>
          <w:sz w:val="28"/>
          <w:szCs w:val="28"/>
        </w:rPr>
        <w:t>Принеси и покажи»</w:t>
      </w:r>
    </w:p>
    <w:p w14:paraId="1705DBC4" w14:textId="77777777" w:rsidR="00605FD5" w:rsidRPr="00D91E2F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06AE6B3D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Цель:</w:t>
      </w:r>
      <w:r w:rsidRPr="00D91E2F">
        <w:rPr>
          <w:color w:val="000000"/>
          <w:sz w:val="28"/>
          <w:szCs w:val="28"/>
        </w:rPr>
        <w:t> Учить детей применять приемы зрительного обследования формы.</w:t>
      </w:r>
    </w:p>
    <w:p w14:paraId="6C54C77E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Описание игры:</w:t>
      </w:r>
      <w:r w:rsidRPr="00D91E2F">
        <w:rPr>
          <w:color w:val="000000"/>
          <w:sz w:val="28"/>
          <w:szCs w:val="28"/>
        </w:rPr>
        <w:t> Воспитатель показывает образец детали и прячет, а дети должны найти самостоятельно такую же.</w:t>
      </w:r>
    </w:p>
    <w:p w14:paraId="0B761FCB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Правила игры:</w:t>
      </w:r>
    </w:p>
    <w:p w14:paraId="4DAE5B54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>Выполняют поручение только те дети, кого вызвал воспитатель. Прежде чем искать деталь, нужно хорошо рассмотреть образец и мысленно представить, что нужно найти. Перед тем как показать детям выбранную деталь, нужно проверить себя.</w:t>
      </w:r>
      <w:r w:rsidRPr="00D91E2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0" wp14:anchorId="5CD1A1C3" wp14:editId="7137951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90575" cy="1047750"/>
            <wp:effectExtent l="0" t="0" r="9525" b="0"/>
            <wp:wrapSquare wrapText="bothSides"/>
            <wp:docPr id="11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28247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567CB2B0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37A434B9" w14:textId="77777777" w:rsidR="0012354A" w:rsidRPr="00D91E2F" w:rsidRDefault="0012354A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2060"/>
          <w:sz w:val="28"/>
          <w:szCs w:val="28"/>
        </w:rPr>
      </w:pPr>
    </w:p>
    <w:p w14:paraId="32C411FE" w14:textId="77777777" w:rsidR="0012354A" w:rsidRPr="00D91E2F" w:rsidRDefault="0012354A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2060"/>
          <w:sz w:val="28"/>
          <w:szCs w:val="28"/>
        </w:rPr>
      </w:pPr>
    </w:p>
    <w:p w14:paraId="2F94C0A5" w14:textId="77777777" w:rsidR="00605FD5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2060"/>
          <w:sz w:val="28"/>
          <w:szCs w:val="28"/>
        </w:rPr>
      </w:pPr>
    </w:p>
    <w:p w14:paraId="08DFDC10" w14:textId="78AF513B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  <w:r w:rsidRPr="00D91E2F">
        <w:rPr>
          <w:color w:val="002060"/>
          <w:sz w:val="28"/>
          <w:szCs w:val="28"/>
        </w:rPr>
        <w:lastRenderedPageBreak/>
        <w:t>«</w:t>
      </w:r>
      <w:r w:rsidRPr="00D91E2F">
        <w:rPr>
          <w:b/>
          <w:bCs/>
          <w:color w:val="002060"/>
          <w:sz w:val="28"/>
          <w:szCs w:val="28"/>
        </w:rPr>
        <w:t>Разложи по цвету»</w:t>
      </w:r>
    </w:p>
    <w:p w14:paraId="78CC35B9" w14:textId="77777777" w:rsidR="00605FD5" w:rsidRPr="00D91E2F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0F0A084A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333333"/>
          <w:sz w:val="28"/>
          <w:szCs w:val="28"/>
        </w:rPr>
        <w:t>Оборудование:</w:t>
      </w:r>
      <w:r w:rsidRPr="00D91E2F">
        <w:rPr>
          <w:color w:val="333333"/>
          <w:sz w:val="28"/>
          <w:szCs w:val="28"/>
        </w:rPr>
        <w:t> </w:t>
      </w:r>
      <w:r w:rsidRPr="00D91E2F">
        <w:rPr>
          <w:color w:val="000000"/>
          <w:sz w:val="28"/>
          <w:szCs w:val="28"/>
        </w:rPr>
        <w:t xml:space="preserve">кирпичики </w:t>
      </w:r>
      <w:proofErr w:type="spellStart"/>
      <w:r w:rsidRPr="00D91E2F">
        <w:rPr>
          <w:color w:val="000000"/>
          <w:sz w:val="28"/>
          <w:szCs w:val="28"/>
        </w:rPr>
        <w:t>Лего</w:t>
      </w:r>
      <w:proofErr w:type="spellEnd"/>
      <w:r w:rsidRPr="00D91E2F">
        <w:rPr>
          <w:color w:val="000000"/>
          <w:sz w:val="28"/>
          <w:szCs w:val="28"/>
        </w:rPr>
        <w:t xml:space="preserve"> всех цветов 2 x 2, 4 коробки.</w:t>
      </w:r>
    </w:p>
    <w:p w14:paraId="0EECB463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Цель:</w:t>
      </w:r>
      <w:r w:rsidRPr="00D91E2F">
        <w:rPr>
          <w:color w:val="000000"/>
          <w:sz w:val="28"/>
          <w:szCs w:val="28"/>
        </w:rPr>
        <w:t xml:space="preserve"> Закрепить цвет деталей конструктора </w:t>
      </w:r>
      <w:proofErr w:type="spellStart"/>
      <w:r w:rsidRPr="00D91E2F">
        <w:rPr>
          <w:color w:val="000000"/>
          <w:sz w:val="28"/>
          <w:szCs w:val="28"/>
        </w:rPr>
        <w:t>Лего</w:t>
      </w:r>
      <w:proofErr w:type="spellEnd"/>
      <w:r w:rsidRPr="00D91E2F">
        <w:rPr>
          <w:color w:val="000000"/>
          <w:sz w:val="28"/>
          <w:szCs w:val="28"/>
        </w:rPr>
        <w:t>.</w:t>
      </w:r>
    </w:p>
    <w:p w14:paraId="29D0E19B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Правило:</w:t>
      </w:r>
      <w:r w:rsidRPr="00D91E2F">
        <w:rPr>
          <w:color w:val="000000"/>
          <w:sz w:val="28"/>
          <w:szCs w:val="28"/>
        </w:rPr>
        <w:t xml:space="preserve"> дети по команде ведущего раскладывают кирпичики </w:t>
      </w:r>
      <w:proofErr w:type="spellStart"/>
      <w:r w:rsidRPr="00D91E2F">
        <w:rPr>
          <w:color w:val="000000"/>
          <w:sz w:val="28"/>
          <w:szCs w:val="28"/>
        </w:rPr>
        <w:t>Лего</w:t>
      </w:r>
      <w:proofErr w:type="spellEnd"/>
      <w:r w:rsidRPr="00D91E2F">
        <w:rPr>
          <w:color w:val="000000"/>
          <w:sz w:val="28"/>
          <w:szCs w:val="28"/>
        </w:rPr>
        <w:t xml:space="preserve"> по коробочкам.</w:t>
      </w:r>
    </w:p>
    <w:p w14:paraId="4D6BAE28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F090AF1" w14:textId="4D35EC9F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  <w:r w:rsidRPr="00D91E2F">
        <w:rPr>
          <w:b/>
          <w:bCs/>
          <w:color w:val="002060"/>
          <w:sz w:val="28"/>
          <w:szCs w:val="28"/>
        </w:rPr>
        <w:t>«Собери все машинки»</w:t>
      </w:r>
    </w:p>
    <w:p w14:paraId="28C377B0" w14:textId="77777777" w:rsidR="00605FD5" w:rsidRPr="00D91E2F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68F57C51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Материал:</w:t>
      </w:r>
      <w:r w:rsidRPr="00D91E2F">
        <w:rPr>
          <w:color w:val="000000"/>
          <w:sz w:val="28"/>
          <w:szCs w:val="28"/>
        </w:rPr>
        <w:t xml:space="preserve"> набор конструктора </w:t>
      </w:r>
      <w:proofErr w:type="spellStart"/>
      <w:r w:rsidRPr="00D91E2F">
        <w:rPr>
          <w:color w:val="000000"/>
          <w:sz w:val="28"/>
          <w:szCs w:val="28"/>
        </w:rPr>
        <w:t>Лего</w:t>
      </w:r>
      <w:proofErr w:type="spellEnd"/>
      <w:r w:rsidRPr="00D91E2F">
        <w:rPr>
          <w:color w:val="000000"/>
          <w:sz w:val="28"/>
          <w:szCs w:val="28"/>
        </w:rPr>
        <w:t xml:space="preserve"> ", две игральные кости (один будет задавать количество клеток, а второй направление. Направление, можно обозначить цветом. Например, красный — вперед; синий — назад, желтый — вправо, зеленый — влево, две другие стороны на кубике заклеить, и при их выпадении участник будет просто пропускать ход), поле.</w:t>
      </w:r>
    </w:p>
    <w:p w14:paraId="2CAF152E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Цель:</w:t>
      </w:r>
      <w:r w:rsidRPr="00D91E2F">
        <w:rPr>
          <w:color w:val="000000"/>
          <w:sz w:val="28"/>
          <w:szCs w:val="28"/>
        </w:rPr>
        <w:t> развитие пространственного мышления (ориентироваться в понятиях вперед, назад, влево, вправо)</w:t>
      </w:r>
    </w:p>
    <w:p w14:paraId="53CC52D0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Правила б</w:t>
      </w:r>
      <w:r w:rsidRPr="00D91E2F">
        <w:rPr>
          <w:color w:val="000000"/>
          <w:sz w:val="28"/>
          <w:szCs w:val="28"/>
        </w:rPr>
        <w:t>ерем две фигурки и ставим их в центр листа и начинаем по очереди кидать кубики и ходить в нужном направлении. Если по пути проходишь клетку с картинкой, то получаешь один камешек или одну монетку. В конце (</w:t>
      </w:r>
      <w:proofErr w:type="gramStart"/>
      <w:r w:rsidRPr="00D91E2F">
        <w:rPr>
          <w:rStyle w:val="a4"/>
          <w:color w:val="000000"/>
          <w:sz w:val="28"/>
          <w:szCs w:val="28"/>
        </w:rPr>
        <w:t>например</w:t>
      </w:r>
      <w:proofErr w:type="gramEnd"/>
      <w:r w:rsidRPr="00D91E2F">
        <w:rPr>
          <w:rStyle w:val="a4"/>
          <w:color w:val="000000"/>
          <w:sz w:val="28"/>
          <w:szCs w:val="28"/>
        </w:rPr>
        <w:t xml:space="preserve"> после 10 бросков игральных кубиков каждым участником или после того как один из участников достиг края листа или какой-то особой клетки</w:t>
      </w:r>
      <w:r w:rsidRPr="00D91E2F">
        <w:rPr>
          <w:color w:val="000000"/>
          <w:sz w:val="28"/>
          <w:szCs w:val="28"/>
        </w:rPr>
        <w:t>) подсчитывается количество очко</w:t>
      </w:r>
    </w:p>
    <w:p w14:paraId="6091CBE1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54475A2B" w14:textId="6DD3724D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  <w:r w:rsidRPr="00D91E2F">
        <w:rPr>
          <w:b/>
          <w:bCs/>
          <w:color w:val="002060"/>
          <w:sz w:val="28"/>
          <w:szCs w:val="28"/>
        </w:rPr>
        <w:t>«Веселые цифры»</w:t>
      </w:r>
    </w:p>
    <w:p w14:paraId="63D4EC3B" w14:textId="77777777" w:rsidR="00605FD5" w:rsidRPr="00D91E2F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505AFEE2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Материал:</w:t>
      </w:r>
      <w:r w:rsidRPr="00D91E2F">
        <w:rPr>
          <w:color w:val="000000"/>
          <w:sz w:val="28"/>
          <w:szCs w:val="28"/>
        </w:rPr>
        <w:t xml:space="preserve"> набор конструктора </w:t>
      </w:r>
      <w:proofErr w:type="spellStart"/>
      <w:r w:rsidRPr="00D91E2F">
        <w:rPr>
          <w:color w:val="000000"/>
          <w:sz w:val="28"/>
          <w:szCs w:val="28"/>
        </w:rPr>
        <w:t>Лего</w:t>
      </w:r>
      <w:proofErr w:type="spellEnd"/>
    </w:p>
    <w:p w14:paraId="4DF10715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Цель: </w:t>
      </w:r>
      <w:r w:rsidRPr="00D91E2F">
        <w:rPr>
          <w:color w:val="000000"/>
          <w:sz w:val="28"/>
          <w:szCs w:val="28"/>
        </w:rPr>
        <w:t>Помогает формировать, развивать, закреплять счет (прямой и обратный), соотносить с количеством, учить цифры, выкладывать числовой ряд, формировать, закреплять представления о цвете.</w:t>
      </w:r>
    </w:p>
    <w:p w14:paraId="32A98872" w14:textId="3552233C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 xml:space="preserve">Цифры конструируются из </w:t>
      </w:r>
      <w:proofErr w:type="spellStart"/>
      <w:r w:rsidRPr="00D91E2F">
        <w:rPr>
          <w:color w:val="000000"/>
          <w:sz w:val="28"/>
          <w:szCs w:val="28"/>
        </w:rPr>
        <w:t>лего</w:t>
      </w:r>
      <w:proofErr w:type="spellEnd"/>
      <w:r w:rsidRPr="00D91E2F">
        <w:rPr>
          <w:color w:val="000000"/>
          <w:sz w:val="28"/>
          <w:szCs w:val="28"/>
        </w:rPr>
        <w:t xml:space="preserve">-конструктора. («Покажи нужную цифру», «Назови цифру», «Расставь по порядку», «Соседи», «Возьми такое количество игрушек, какое обозначает цифра», «Разноцветные цифры» и </w:t>
      </w:r>
      <w:proofErr w:type="spellStart"/>
      <w:r w:rsidRPr="00D91E2F">
        <w:rPr>
          <w:color w:val="000000"/>
          <w:sz w:val="28"/>
          <w:szCs w:val="28"/>
        </w:rPr>
        <w:t>т.д</w:t>
      </w:r>
      <w:proofErr w:type="spellEnd"/>
      <w:r w:rsidRPr="00D91E2F">
        <w:rPr>
          <w:color w:val="000000"/>
          <w:sz w:val="28"/>
          <w:szCs w:val="28"/>
        </w:rPr>
        <w:t>).</w:t>
      </w:r>
    </w:p>
    <w:p w14:paraId="6840E586" w14:textId="77777777" w:rsidR="00605FD5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</w:p>
    <w:p w14:paraId="38C837A0" w14:textId="15DD5CE1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  <w:r w:rsidRPr="00D91E2F">
        <w:rPr>
          <w:b/>
          <w:bCs/>
          <w:color w:val="002060"/>
          <w:sz w:val="28"/>
          <w:szCs w:val="28"/>
        </w:rPr>
        <w:t>«Разноцветные дорожки»</w:t>
      </w:r>
      <w:r w:rsidR="0012354A" w:rsidRPr="00D91E2F">
        <w:rPr>
          <w:b/>
          <w:bCs/>
          <w:color w:val="002060"/>
          <w:sz w:val="28"/>
          <w:szCs w:val="28"/>
        </w:rPr>
        <w:t xml:space="preserve"> </w:t>
      </w:r>
    </w:p>
    <w:p w14:paraId="55BB84AA" w14:textId="77777777" w:rsidR="00605FD5" w:rsidRPr="00D91E2F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740AC9CB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Материал:</w:t>
      </w:r>
      <w:r w:rsidRPr="00D91E2F">
        <w:rPr>
          <w:color w:val="000000"/>
          <w:sz w:val="28"/>
          <w:szCs w:val="28"/>
        </w:rPr>
        <w:t xml:space="preserve"> набор конструктора </w:t>
      </w:r>
      <w:proofErr w:type="spellStart"/>
      <w:r w:rsidRPr="00D91E2F">
        <w:rPr>
          <w:color w:val="000000"/>
          <w:sz w:val="28"/>
          <w:szCs w:val="28"/>
        </w:rPr>
        <w:t>Лего</w:t>
      </w:r>
      <w:proofErr w:type="spellEnd"/>
    </w:p>
    <w:p w14:paraId="5CEC5453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Цель: </w:t>
      </w:r>
      <w:r w:rsidRPr="00D91E2F">
        <w:rPr>
          <w:color w:val="000000"/>
          <w:sz w:val="28"/>
          <w:szCs w:val="28"/>
        </w:rPr>
        <w:t>формируются, закрепляются представления о цвете, форме, величине.</w:t>
      </w:r>
    </w:p>
    <w:p w14:paraId="716BDD6D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 xml:space="preserve">Кирпичики </w:t>
      </w:r>
      <w:proofErr w:type="spellStart"/>
      <w:r w:rsidRPr="00D91E2F">
        <w:rPr>
          <w:color w:val="000000"/>
          <w:sz w:val="28"/>
          <w:szCs w:val="28"/>
        </w:rPr>
        <w:t>лего</w:t>
      </w:r>
      <w:proofErr w:type="spellEnd"/>
      <w:r w:rsidRPr="00D91E2F">
        <w:rPr>
          <w:color w:val="000000"/>
          <w:sz w:val="28"/>
          <w:szCs w:val="28"/>
        </w:rPr>
        <w:t xml:space="preserve"> чередуются по цвету, форме. Дорожки длинные и короткие. Обязательно обыгрывание построек (проведи кошечку по короткой, а корову по длинной; помоги щенку дойти до своего домика и </w:t>
      </w:r>
      <w:proofErr w:type="spellStart"/>
      <w:r w:rsidRPr="00D91E2F">
        <w:rPr>
          <w:color w:val="000000"/>
          <w:sz w:val="28"/>
          <w:szCs w:val="28"/>
        </w:rPr>
        <w:t>т.д</w:t>
      </w:r>
      <w:proofErr w:type="spellEnd"/>
      <w:r w:rsidRPr="00D91E2F">
        <w:rPr>
          <w:color w:val="000000"/>
          <w:sz w:val="28"/>
          <w:szCs w:val="28"/>
        </w:rPr>
        <w:t>).</w:t>
      </w:r>
    </w:p>
    <w:p w14:paraId="703BD327" w14:textId="77777777" w:rsidR="00605FD5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</w:p>
    <w:p w14:paraId="1DF93B55" w14:textId="73D93E66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  <w:r w:rsidRPr="00D91E2F">
        <w:rPr>
          <w:b/>
          <w:bCs/>
          <w:color w:val="002060"/>
          <w:sz w:val="28"/>
          <w:szCs w:val="28"/>
        </w:rPr>
        <w:t>«Счетная лесенка»</w:t>
      </w:r>
    </w:p>
    <w:p w14:paraId="7B33232C" w14:textId="77777777" w:rsidR="00605FD5" w:rsidRPr="00D91E2F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7D65FB13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333333"/>
          <w:sz w:val="28"/>
          <w:szCs w:val="28"/>
        </w:rPr>
        <w:t>Оборудование:</w:t>
      </w:r>
      <w:r w:rsidRPr="00D91E2F">
        <w:rPr>
          <w:color w:val="333333"/>
          <w:sz w:val="28"/>
          <w:szCs w:val="28"/>
        </w:rPr>
        <w:t> </w:t>
      </w:r>
      <w:r w:rsidRPr="00D91E2F">
        <w:rPr>
          <w:color w:val="000000"/>
          <w:sz w:val="28"/>
          <w:szCs w:val="28"/>
        </w:rPr>
        <w:t xml:space="preserve">набор конструктора </w:t>
      </w:r>
      <w:proofErr w:type="spellStart"/>
      <w:r w:rsidRPr="00D91E2F">
        <w:rPr>
          <w:color w:val="000000"/>
          <w:sz w:val="28"/>
          <w:szCs w:val="28"/>
        </w:rPr>
        <w:t>Лего</w:t>
      </w:r>
      <w:proofErr w:type="spellEnd"/>
    </w:p>
    <w:p w14:paraId="4C5E07E1" w14:textId="7EC1D766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lastRenderedPageBreak/>
        <w:t>Цель: </w:t>
      </w:r>
      <w:r w:rsidRPr="00D91E2F">
        <w:rPr>
          <w:color w:val="000000"/>
          <w:sz w:val="28"/>
          <w:szCs w:val="28"/>
        </w:rPr>
        <w:t xml:space="preserve">формируется представления о количестве (больше-меньше), о величине, прямой, обратный счет, порядковый, пространственные представления (верх-вниз), </w:t>
      </w:r>
      <w:proofErr w:type="spellStart"/>
      <w:r w:rsidRPr="00D91E2F">
        <w:rPr>
          <w:color w:val="000000"/>
          <w:sz w:val="28"/>
          <w:szCs w:val="28"/>
        </w:rPr>
        <w:t>цвет</w:t>
      </w:r>
      <w:r w:rsidR="0012354A" w:rsidRPr="00D91E2F">
        <w:rPr>
          <w:color w:val="000000"/>
          <w:sz w:val="28"/>
          <w:szCs w:val="28"/>
        </w:rPr>
        <w:t>о</w:t>
      </w:r>
      <w:proofErr w:type="spellEnd"/>
      <w:r w:rsidR="0012354A" w:rsidRPr="00D91E2F">
        <w:rPr>
          <w:color w:val="000000"/>
          <w:sz w:val="28"/>
          <w:szCs w:val="28"/>
        </w:rPr>
        <w:t>-</w:t>
      </w:r>
      <w:r w:rsidRPr="00D91E2F">
        <w:rPr>
          <w:color w:val="000000"/>
          <w:sz w:val="28"/>
          <w:szCs w:val="28"/>
        </w:rPr>
        <w:t>восприятие</w:t>
      </w:r>
      <w:r w:rsidR="0012354A" w:rsidRPr="00D91E2F">
        <w:rPr>
          <w:color w:val="000000"/>
          <w:sz w:val="28"/>
          <w:szCs w:val="28"/>
        </w:rPr>
        <w:t>. Д</w:t>
      </w:r>
      <w:r w:rsidRPr="00D91E2F">
        <w:rPr>
          <w:color w:val="000000"/>
          <w:sz w:val="28"/>
          <w:szCs w:val="28"/>
        </w:rPr>
        <w:t xml:space="preserve">ети конструируют лесенку самостоятельно или с помощью педагога, прикрепляя </w:t>
      </w:r>
      <w:r w:rsidR="0012354A" w:rsidRPr="00D91E2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4624" behindDoc="0" locked="0" layoutInCell="1" allowOverlap="0" wp14:anchorId="64837959" wp14:editId="67357316">
            <wp:simplePos x="0" y="0"/>
            <wp:positionH relativeFrom="column">
              <wp:posOffset>367665</wp:posOffset>
            </wp:positionH>
            <wp:positionV relativeFrom="line">
              <wp:posOffset>135890</wp:posOffset>
            </wp:positionV>
            <wp:extent cx="1238250" cy="929640"/>
            <wp:effectExtent l="0" t="0" r="0" b="3810"/>
            <wp:wrapSquare wrapText="bothSides"/>
            <wp:docPr id="11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E2F">
        <w:rPr>
          <w:color w:val="000000"/>
          <w:sz w:val="28"/>
          <w:szCs w:val="28"/>
        </w:rPr>
        <w:t>столько кирпичиков сколько обозначает цифра.</w:t>
      </w:r>
    </w:p>
    <w:p w14:paraId="3EA6EC4F" w14:textId="3D8A53E9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4C4760E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1FF1CB62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15EC646C" w14:textId="46736C32" w:rsidR="00D91E2F" w:rsidRDefault="00D91E2F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</w:p>
    <w:p w14:paraId="38220655" w14:textId="77777777" w:rsidR="00533CF8" w:rsidRDefault="00533CF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</w:p>
    <w:p w14:paraId="3C67493A" w14:textId="26A8E33B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91E2F">
        <w:rPr>
          <w:b/>
          <w:bCs/>
          <w:color w:val="002060"/>
          <w:sz w:val="28"/>
          <w:szCs w:val="28"/>
        </w:rPr>
        <w:t xml:space="preserve">«Математический </w:t>
      </w:r>
      <w:proofErr w:type="spellStart"/>
      <w:r w:rsidRPr="00D91E2F">
        <w:rPr>
          <w:b/>
          <w:bCs/>
          <w:color w:val="002060"/>
          <w:sz w:val="28"/>
          <w:szCs w:val="28"/>
        </w:rPr>
        <w:t>лего</w:t>
      </w:r>
      <w:proofErr w:type="spellEnd"/>
      <w:r w:rsidRPr="00D91E2F">
        <w:rPr>
          <w:b/>
          <w:bCs/>
          <w:color w:val="002060"/>
          <w:sz w:val="28"/>
          <w:szCs w:val="28"/>
        </w:rPr>
        <w:t>-поезд»</w:t>
      </w:r>
    </w:p>
    <w:p w14:paraId="6170F9E1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Оборудование:</w:t>
      </w:r>
      <w:r w:rsidRPr="00D91E2F">
        <w:rPr>
          <w:color w:val="000000"/>
          <w:sz w:val="28"/>
          <w:szCs w:val="28"/>
        </w:rPr>
        <w:t xml:space="preserve"> Конструктор из блоков </w:t>
      </w:r>
      <w:proofErr w:type="spellStart"/>
      <w:r w:rsidRPr="00D91E2F">
        <w:rPr>
          <w:color w:val="000000"/>
          <w:sz w:val="28"/>
          <w:szCs w:val="28"/>
        </w:rPr>
        <w:t>лего</w:t>
      </w:r>
      <w:proofErr w:type="spellEnd"/>
      <w:r w:rsidRPr="00D91E2F">
        <w:rPr>
          <w:color w:val="000000"/>
          <w:sz w:val="28"/>
          <w:szCs w:val="28"/>
        </w:rPr>
        <w:t xml:space="preserve"> </w:t>
      </w:r>
      <w:proofErr w:type="spellStart"/>
      <w:r w:rsidRPr="00D91E2F">
        <w:rPr>
          <w:color w:val="000000"/>
          <w:sz w:val="28"/>
          <w:szCs w:val="28"/>
        </w:rPr>
        <w:t>Duplo</w:t>
      </w:r>
      <w:proofErr w:type="spellEnd"/>
      <w:r w:rsidRPr="00D91E2F">
        <w:rPr>
          <w:color w:val="000000"/>
          <w:sz w:val="28"/>
          <w:szCs w:val="28"/>
        </w:rPr>
        <w:t xml:space="preserve"> или аналоговый конструктор; платформы-вагончики с приклеенными на каждый цифрами от 1 до 10.</w:t>
      </w:r>
    </w:p>
    <w:p w14:paraId="462F1557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Цель: </w:t>
      </w:r>
      <w:r w:rsidRPr="00D91E2F">
        <w:rPr>
          <w:color w:val="000000"/>
          <w:sz w:val="28"/>
          <w:szCs w:val="28"/>
        </w:rPr>
        <w:t>Учить счету, соотносить цифры и количество; закреплять понятия больше – меньше; развивать мелкую моторику</w:t>
      </w:r>
    </w:p>
    <w:p w14:paraId="175273F7" w14:textId="6D716860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 xml:space="preserve">Из конструктора дети конструируют поезд (число вагончиков от 1 до 5). Задачи аналогичные. («Сосчитай сколько вагончиков», «Какой по счету желтый вагон…»; «Везем груз»; «Назови номер», «Соседи», «Где больше (меньше)» и </w:t>
      </w:r>
      <w:proofErr w:type="spellStart"/>
      <w:r w:rsidRPr="00D91E2F">
        <w:rPr>
          <w:color w:val="000000"/>
          <w:sz w:val="28"/>
          <w:szCs w:val="28"/>
        </w:rPr>
        <w:t>т.д</w:t>
      </w:r>
      <w:proofErr w:type="spellEnd"/>
      <w:r w:rsidRPr="00D91E2F">
        <w:rPr>
          <w:color w:val="000000"/>
          <w:sz w:val="28"/>
          <w:szCs w:val="28"/>
        </w:rPr>
        <w:t>).</w:t>
      </w:r>
    </w:p>
    <w:p w14:paraId="4D9ECB33" w14:textId="550A8B03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  <w:r w:rsidRPr="00D91E2F">
        <w:rPr>
          <w:b/>
          <w:bCs/>
          <w:color w:val="002060"/>
          <w:sz w:val="28"/>
          <w:szCs w:val="28"/>
        </w:rPr>
        <w:t>«ЛЕГО-КЛАД»</w:t>
      </w:r>
    </w:p>
    <w:p w14:paraId="1083CB8F" w14:textId="77777777" w:rsidR="00605FD5" w:rsidRPr="00D91E2F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5FE65544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 xml:space="preserve">На </w:t>
      </w:r>
      <w:proofErr w:type="spellStart"/>
      <w:r w:rsidRPr="00D91E2F">
        <w:rPr>
          <w:color w:val="000000"/>
          <w:sz w:val="28"/>
          <w:szCs w:val="28"/>
        </w:rPr>
        <w:t>лего</w:t>
      </w:r>
      <w:proofErr w:type="spellEnd"/>
      <w:r w:rsidRPr="00D91E2F">
        <w:rPr>
          <w:color w:val="000000"/>
          <w:sz w:val="28"/>
          <w:szCs w:val="28"/>
        </w:rPr>
        <w:t xml:space="preserve"> пластину прикрепляются детали разных форм и цветов. Под одной из них спрятан клад (любая маленькая игрушка или фигурка, которая помещается под кубиком </w:t>
      </w:r>
      <w:proofErr w:type="spellStart"/>
      <w:r w:rsidRPr="00D91E2F">
        <w:rPr>
          <w:color w:val="000000"/>
          <w:sz w:val="28"/>
          <w:szCs w:val="28"/>
        </w:rPr>
        <w:t>лего</w:t>
      </w:r>
      <w:proofErr w:type="spellEnd"/>
      <w:r w:rsidRPr="00D91E2F">
        <w:rPr>
          <w:color w:val="000000"/>
          <w:sz w:val="28"/>
          <w:szCs w:val="28"/>
        </w:rPr>
        <w:t>). Ребенок ищет клад по подсказкам педагога: «Клад не под красной фигурой», значит все красные фигуры можно убрать. «Клад не под квадратной фигурой» — и мы убираем все квадратики. Так продолжается пока не останется одна единственная фигура.</w:t>
      </w:r>
    </w:p>
    <w:p w14:paraId="22620791" w14:textId="42A24976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3556FF2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91E2F">
        <w:rPr>
          <w:b/>
          <w:bCs/>
          <w:color w:val="002060"/>
          <w:sz w:val="28"/>
          <w:szCs w:val="28"/>
        </w:rPr>
        <w:t>«Подбери колеса к вагончикам»</w:t>
      </w:r>
    </w:p>
    <w:p w14:paraId="7FB4376E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3FBF70B9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222222"/>
          <w:sz w:val="28"/>
          <w:szCs w:val="28"/>
        </w:rPr>
        <w:t>Цель:</w:t>
      </w:r>
      <w:r w:rsidRPr="00D91E2F">
        <w:rPr>
          <w:color w:val="222222"/>
          <w:sz w:val="28"/>
          <w:szCs w:val="28"/>
        </w:rPr>
        <w:t> обучение различению и называнию геометрических фигур, установление соответствия между группами фигур, счет до 5.</w:t>
      </w:r>
    </w:p>
    <w:p w14:paraId="2E543A0E" w14:textId="66E8FE32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D91E2F">
        <w:rPr>
          <w:color w:val="222222"/>
          <w:sz w:val="28"/>
          <w:szCs w:val="28"/>
        </w:rPr>
        <w:t>Ребенку предлагается подобрать соответствующие колеса — к синему вагончику красные колеса, а к красному – синие колеса. Затем необходимо посчитать колеса</w:t>
      </w:r>
      <w:r w:rsidRPr="00D91E2F">
        <w:rPr>
          <w:color w:val="000000"/>
          <w:sz w:val="28"/>
          <w:szCs w:val="28"/>
        </w:rPr>
        <w:t> </w:t>
      </w:r>
      <w:r w:rsidRPr="00D91E2F">
        <w:rPr>
          <w:color w:val="222222"/>
          <w:sz w:val="28"/>
          <w:szCs w:val="28"/>
        </w:rPr>
        <w:t>слева направо у каждого вагончика отдельно (вагоны и колеса можно вырезать из цветного картона за 5-10 минут).</w:t>
      </w:r>
    </w:p>
    <w:p w14:paraId="40104F4A" w14:textId="77777777" w:rsidR="00605FD5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</w:p>
    <w:p w14:paraId="4636CB29" w14:textId="4CBE963C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  <w:r w:rsidRPr="00D91E2F">
        <w:rPr>
          <w:b/>
          <w:bCs/>
          <w:color w:val="002060"/>
          <w:sz w:val="28"/>
          <w:szCs w:val="28"/>
        </w:rPr>
        <w:t>«Составь цветок»</w:t>
      </w:r>
    </w:p>
    <w:p w14:paraId="46965928" w14:textId="77777777" w:rsidR="00605FD5" w:rsidRPr="00D91E2F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3F1CC41A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222222"/>
          <w:sz w:val="28"/>
          <w:szCs w:val="28"/>
        </w:rPr>
        <w:t>Цель:</w:t>
      </w:r>
      <w:r w:rsidRPr="00D91E2F">
        <w:rPr>
          <w:color w:val="222222"/>
          <w:sz w:val="28"/>
          <w:szCs w:val="28"/>
        </w:rPr>
        <w:t> научить составлять силуэт цветка из одинаковых по форме геометрических фигур, группируя их.</w:t>
      </w:r>
    </w:p>
    <w:p w14:paraId="4D9BFBFA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222222"/>
          <w:sz w:val="28"/>
          <w:szCs w:val="28"/>
        </w:rPr>
        <w:t xml:space="preserve">Взрослый предлагает ребенку составить цветок для мамы или бабушки к празднику из геометрических фигур. При этом объясняет, что серединка цветка – круг, а лепестки – треугольники или круги. Ребенку предоставляется </w:t>
      </w:r>
      <w:r w:rsidRPr="00D91E2F">
        <w:rPr>
          <w:color w:val="222222"/>
          <w:sz w:val="28"/>
          <w:szCs w:val="28"/>
        </w:rPr>
        <w:lastRenderedPageBreak/>
        <w:t>на выбор собрать цветок с треугольными или круглыми лепестками. Таким образом можно закрепить названия геометрических фигур в игре, предлагая ребенку показать нужную фигуру.</w:t>
      </w:r>
      <w:r w:rsidRPr="00D91E2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8720" behindDoc="0" locked="0" layoutInCell="1" allowOverlap="0" wp14:anchorId="230A2AF4" wp14:editId="581E9B1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1123950"/>
            <wp:effectExtent l="0" t="0" r="0" b="0"/>
            <wp:wrapSquare wrapText="bothSides"/>
            <wp:docPr id="108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E7A30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50427182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65919E17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14:paraId="1E6AC049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14:paraId="005F6187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14:paraId="662D2393" w14:textId="10E739D0" w:rsidR="006F0AA8" w:rsidRDefault="006F0AA8" w:rsidP="006F0AA8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bCs/>
          <w:color w:val="002060"/>
          <w:sz w:val="28"/>
          <w:szCs w:val="28"/>
        </w:rPr>
      </w:pPr>
      <w:r w:rsidRPr="00D91E2F">
        <w:rPr>
          <w:b/>
          <w:bCs/>
          <w:color w:val="002060"/>
          <w:sz w:val="28"/>
          <w:szCs w:val="28"/>
        </w:rPr>
        <w:t>«Что стоит у нас в квартире"</w:t>
      </w:r>
    </w:p>
    <w:p w14:paraId="11A191B8" w14:textId="77777777" w:rsidR="00605FD5" w:rsidRPr="00D91E2F" w:rsidRDefault="00605FD5" w:rsidP="006F0AA8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14:paraId="6CBAACB2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222222"/>
          <w:sz w:val="28"/>
          <w:szCs w:val="28"/>
        </w:rPr>
        <w:t>Цель:</w:t>
      </w:r>
      <w:r w:rsidRPr="00D91E2F">
        <w:rPr>
          <w:color w:val="222222"/>
          <w:sz w:val="28"/>
          <w:szCs w:val="28"/>
        </w:rPr>
        <w:t> развивать умение ориентироваться в пространстве; логическое мышление, творческое воображение; связную речь, самоконтроль</w:t>
      </w:r>
      <w:r w:rsidRPr="00D91E2F">
        <w:rPr>
          <w:b/>
          <w:bCs/>
          <w:color w:val="002060"/>
          <w:sz w:val="28"/>
          <w:szCs w:val="28"/>
        </w:rPr>
        <w:t>, </w:t>
      </w:r>
      <w:r w:rsidRPr="00D91E2F">
        <w:rPr>
          <w:color w:val="222222"/>
          <w:sz w:val="28"/>
          <w:szCs w:val="28"/>
        </w:rPr>
        <w:t>развитие зрительного внимания, наблюдательности и связной речи.</w:t>
      </w:r>
    </w:p>
    <w:p w14:paraId="50801F46" w14:textId="4A0A519F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222222"/>
          <w:sz w:val="28"/>
          <w:szCs w:val="28"/>
        </w:rPr>
        <w:t>Предварительно нужно рассмотреть последовательно интерьер группы. Затем можно попросить ребенка рассказать, что находится в группе. Если он затрудняется или называет не все предметы, помогите ему наводящими вопросами.</w:t>
      </w:r>
    </w:p>
    <w:p w14:paraId="162E2D17" w14:textId="77777777" w:rsidR="0012354A" w:rsidRPr="00D91E2F" w:rsidRDefault="0012354A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7151338F" w14:textId="7E5FF94F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  <w:r w:rsidRPr="00D91E2F">
        <w:rPr>
          <w:b/>
          <w:bCs/>
          <w:color w:val="002060"/>
          <w:sz w:val="28"/>
          <w:szCs w:val="28"/>
        </w:rPr>
        <w:t>«Найди кирпичик, как у меня»</w:t>
      </w:r>
    </w:p>
    <w:p w14:paraId="42EC581D" w14:textId="77777777" w:rsidR="00605FD5" w:rsidRPr="00D91E2F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5333D89A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Цель:</w:t>
      </w:r>
      <w:r w:rsidRPr="00D91E2F">
        <w:rPr>
          <w:color w:val="000000"/>
          <w:sz w:val="28"/>
          <w:szCs w:val="28"/>
        </w:rPr>
        <w:t> закреплять цвет, форму (квадрат, прямоугольник)</w:t>
      </w:r>
    </w:p>
    <w:p w14:paraId="07097C44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Оборудование:</w:t>
      </w:r>
      <w:r w:rsidRPr="00D91E2F">
        <w:rPr>
          <w:color w:val="000000"/>
          <w:sz w:val="28"/>
          <w:szCs w:val="28"/>
        </w:rPr>
        <w:t> кирпичики LEGO «Дупло» красного, синего, зеленого, желтого цвета (2х2, 2х4 см).</w:t>
      </w:r>
    </w:p>
    <w:p w14:paraId="11F0FAE6" w14:textId="048477F1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>В коробке лежат кирпичики LEGO. Педагог достает по очереди по одному кирпичику и просит назвать цвет и форму и найти такую же деталь среди предложенных трёх-четырёх деталей, лежащих перед ребенком.</w:t>
      </w:r>
    </w:p>
    <w:p w14:paraId="3099DC2A" w14:textId="77777777" w:rsidR="00605FD5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</w:p>
    <w:p w14:paraId="4E439CB7" w14:textId="19A01419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  <w:r w:rsidRPr="00D91E2F">
        <w:rPr>
          <w:b/>
          <w:bCs/>
          <w:color w:val="002060"/>
          <w:sz w:val="28"/>
          <w:szCs w:val="28"/>
        </w:rPr>
        <w:t>«Разложи по цвету»</w:t>
      </w:r>
    </w:p>
    <w:p w14:paraId="2D2FB895" w14:textId="77777777" w:rsidR="00605FD5" w:rsidRPr="00D91E2F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12DFFB64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Цель</w:t>
      </w:r>
      <w:r w:rsidRPr="00D91E2F">
        <w:rPr>
          <w:color w:val="000000"/>
          <w:sz w:val="28"/>
          <w:szCs w:val="28"/>
        </w:rPr>
        <w:t>: закреплять названия цветов.</w:t>
      </w:r>
    </w:p>
    <w:p w14:paraId="35BBD5D0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Оборудование</w:t>
      </w:r>
      <w:r w:rsidRPr="00D91E2F">
        <w:rPr>
          <w:color w:val="000000"/>
          <w:sz w:val="28"/>
          <w:szCs w:val="28"/>
        </w:rPr>
        <w:t>: кирпичики LEGO всех цветов (2х2 см, 4 коробки.</w:t>
      </w:r>
    </w:p>
    <w:p w14:paraId="02066608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>Дети по команде педагога раскладывают детали по коробочкам.</w:t>
      </w:r>
    </w:p>
    <w:p w14:paraId="4A84EFBC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B30A133" w14:textId="77777777" w:rsidR="00605FD5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78DCB9B9" w14:textId="03A4F9DF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  <w:r w:rsidRPr="00D91E2F">
        <w:rPr>
          <w:color w:val="000000"/>
          <w:sz w:val="28"/>
          <w:szCs w:val="28"/>
        </w:rPr>
        <w:t>«</w:t>
      </w:r>
      <w:r w:rsidRPr="00D91E2F">
        <w:rPr>
          <w:b/>
          <w:bCs/>
          <w:color w:val="002060"/>
          <w:sz w:val="28"/>
          <w:szCs w:val="28"/>
        </w:rPr>
        <w:t>Найди лишнюю деталь»</w:t>
      </w:r>
    </w:p>
    <w:p w14:paraId="6B129968" w14:textId="77777777" w:rsidR="00605FD5" w:rsidRPr="00D91E2F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46CDE9FD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Цель:</w:t>
      </w:r>
      <w:r w:rsidRPr="00D91E2F">
        <w:rPr>
          <w:color w:val="000000"/>
          <w:sz w:val="28"/>
          <w:szCs w:val="28"/>
        </w:rPr>
        <w:t> закреплять цвет и форму.</w:t>
      </w:r>
    </w:p>
    <w:p w14:paraId="64966B72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Оборудование:</w:t>
      </w:r>
      <w:r w:rsidRPr="00D91E2F">
        <w:rPr>
          <w:color w:val="000000"/>
          <w:sz w:val="28"/>
          <w:szCs w:val="28"/>
        </w:rPr>
        <w:t> кирпичики LEGO четырех цветов.</w:t>
      </w:r>
    </w:p>
    <w:p w14:paraId="79A4DAC3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>Так как детки в этом возрасте при анализе деталей способны учитывать только один признак – либо цвет, либо форму, то берем несколько кирпичиков (не больше 6) и просим найти лишнюю деталь. Например, берем 4 красных кирпичика и один зеленый или 4 кирпичика квадратных и один прямоугольный.</w:t>
      </w:r>
    </w:p>
    <w:p w14:paraId="44696FB0" w14:textId="29D5EAB2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14B5075" w14:textId="77777777" w:rsidR="00605FD5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</w:p>
    <w:p w14:paraId="48B1DB91" w14:textId="615A64EE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  <w:r w:rsidRPr="00D91E2F">
        <w:rPr>
          <w:b/>
          <w:bCs/>
          <w:color w:val="002060"/>
          <w:sz w:val="28"/>
          <w:szCs w:val="28"/>
        </w:rPr>
        <w:lastRenderedPageBreak/>
        <w:t>«Волшебная дорожка»</w:t>
      </w:r>
    </w:p>
    <w:p w14:paraId="63DEE2CA" w14:textId="77777777" w:rsidR="00605FD5" w:rsidRPr="00D91E2F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6A41180C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Цель:</w:t>
      </w:r>
      <w:r w:rsidRPr="00D91E2F">
        <w:rPr>
          <w:color w:val="000000"/>
          <w:sz w:val="28"/>
          <w:szCs w:val="28"/>
        </w:rPr>
        <w:t> закреплять цвет и форму.</w:t>
      </w:r>
    </w:p>
    <w:p w14:paraId="5E448469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Оборудование:</w:t>
      </w:r>
      <w:r w:rsidRPr="00D91E2F">
        <w:rPr>
          <w:color w:val="000000"/>
          <w:sz w:val="28"/>
          <w:szCs w:val="28"/>
        </w:rPr>
        <w:t> кирпичики LEGO.</w:t>
      </w:r>
    </w:p>
    <w:p w14:paraId="05989A3F" w14:textId="78AF4189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>Дети сидят в кругу (вокруг стола, у каждого ребенка есть конструктор. Дети делают ход по кругу. Первый кладет любой кирпичик, а последующие кладут кирпичик такого же цвета, либо такой же формы.</w:t>
      </w:r>
    </w:p>
    <w:p w14:paraId="76722305" w14:textId="77777777" w:rsidR="00605FD5" w:rsidRPr="00D91E2F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43AE0DA3" w14:textId="13B67992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  <w:r w:rsidRPr="00D91E2F">
        <w:rPr>
          <w:b/>
          <w:bCs/>
          <w:color w:val="002060"/>
          <w:sz w:val="28"/>
          <w:szCs w:val="28"/>
        </w:rPr>
        <w:t>«Раздели на части»</w:t>
      </w:r>
    </w:p>
    <w:p w14:paraId="5A62882A" w14:textId="77777777" w:rsidR="00605FD5" w:rsidRPr="00D91E2F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074E0FA5" w14:textId="77777777" w:rsidR="006F0AA8" w:rsidRPr="00605FD5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05FD5">
        <w:rPr>
          <w:b/>
          <w:bCs/>
          <w:sz w:val="28"/>
          <w:szCs w:val="28"/>
        </w:rPr>
        <w:t>Цель:</w:t>
      </w:r>
      <w:r w:rsidRPr="00605FD5">
        <w:rPr>
          <w:sz w:val="28"/>
          <w:szCs w:val="28"/>
        </w:rPr>
        <w:t> закреплять цвет и форму.</w:t>
      </w:r>
    </w:p>
    <w:p w14:paraId="58BACFDB" w14:textId="77777777" w:rsidR="006F0AA8" w:rsidRPr="00605FD5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05FD5">
        <w:rPr>
          <w:b/>
          <w:bCs/>
          <w:sz w:val="28"/>
          <w:szCs w:val="28"/>
        </w:rPr>
        <w:t>Оборудование:</w:t>
      </w:r>
      <w:r w:rsidRPr="00605FD5">
        <w:rPr>
          <w:sz w:val="28"/>
          <w:szCs w:val="28"/>
        </w:rPr>
        <w:t> кирпичики LEGO.</w:t>
      </w:r>
    </w:p>
    <w:p w14:paraId="11C4F721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5FD5">
        <w:rPr>
          <w:sz w:val="28"/>
          <w:szCs w:val="28"/>
        </w:rPr>
        <w:t xml:space="preserve">В данном возрасте ребенок способен учитывать два признака при группировке предметов (форму и цвет). Нам понадобятся кирпичики четырех цветов размером (2х2 и 2х4 см). Предлагаем ребенку разделить кирпичики на 4 части. Количество кирпичиков можно </w:t>
      </w:r>
      <w:r w:rsidRPr="00D91E2F">
        <w:rPr>
          <w:color w:val="333333"/>
          <w:sz w:val="28"/>
          <w:szCs w:val="28"/>
        </w:rPr>
        <w:t>увеличить до 8.</w:t>
      </w:r>
    </w:p>
    <w:p w14:paraId="7363F3C2" w14:textId="77777777" w:rsidR="00D91E2F" w:rsidRPr="00D91E2F" w:rsidRDefault="00D91E2F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043E10B4" w14:textId="537E9FCA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2F5496" w:themeColor="accent1" w:themeShade="BF"/>
          <w:sz w:val="28"/>
          <w:szCs w:val="28"/>
        </w:rPr>
      </w:pPr>
      <w:r w:rsidRPr="00605FD5">
        <w:rPr>
          <w:b/>
          <w:bCs/>
          <w:color w:val="2F5496" w:themeColor="accent1" w:themeShade="BF"/>
          <w:sz w:val="28"/>
          <w:szCs w:val="28"/>
        </w:rPr>
        <w:t>«Что изменилось?», «Чего не стало?»</w:t>
      </w:r>
    </w:p>
    <w:p w14:paraId="3BC4EAEA" w14:textId="77777777" w:rsidR="00605FD5" w:rsidRPr="00605FD5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2F5496" w:themeColor="accent1" w:themeShade="BF"/>
          <w:sz w:val="28"/>
          <w:szCs w:val="28"/>
        </w:rPr>
      </w:pPr>
    </w:p>
    <w:p w14:paraId="5C137CCA" w14:textId="77777777" w:rsidR="006F0AA8" w:rsidRPr="00605FD5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05FD5">
        <w:rPr>
          <w:b/>
          <w:bCs/>
          <w:sz w:val="28"/>
          <w:szCs w:val="28"/>
        </w:rPr>
        <w:t>Цель:</w:t>
      </w:r>
      <w:r w:rsidRPr="00605FD5">
        <w:rPr>
          <w:sz w:val="28"/>
          <w:szCs w:val="28"/>
        </w:rPr>
        <w:t> Развивать зрительное внимание, ориентировку в пространстве; продолжать формировать представления о цвете и форме предметов; способность обозначать свои действия словами.</w:t>
      </w:r>
    </w:p>
    <w:p w14:paraId="72A74272" w14:textId="77777777" w:rsidR="006F0AA8" w:rsidRPr="00605FD5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05FD5">
        <w:rPr>
          <w:b/>
          <w:bCs/>
          <w:sz w:val="28"/>
          <w:szCs w:val="28"/>
        </w:rPr>
        <w:t>Оборудование:</w:t>
      </w:r>
      <w:r w:rsidRPr="00605FD5">
        <w:rPr>
          <w:sz w:val="28"/>
          <w:szCs w:val="28"/>
        </w:rPr>
        <w:t> кирпичики LEGO</w:t>
      </w:r>
    </w:p>
    <w:p w14:paraId="15AD134A" w14:textId="5C8B490B" w:rsidR="006F0AA8" w:rsidRPr="00605FD5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05FD5">
        <w:rPr>
          <w:sz w:val="28"/>
          <w:szCs w:val="28"/>
        </w:rPr>
        <w:t>Педагог показывает детям модель из 5-7 деталей в течении некоторого времени. Затем закрывает модель и меняет в ней положение 1-2 деталей или заменяет 1-2 детали на другие. После чего опять показывает модель и просит рассказать, что изменилось.</w:t>
      </w:r>
    </w:p>
    <w:p w14:paraId="2BC9CBBC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4B6FD9D8" w14:textId="0C74E761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  <w:r w:rsidRPr="00D91E2F">
        <w:rPr>
          <w:b/>
          <w:bCs/>
          <w:color w:val="002060"/>
          <w:sz w:val="28"/>
          <w:szCs w:val="28"/>
        </w:rPr>
        <w:t>«Построй длинную (короткую) дорожку!»</w:t>
      </w:r>
    </w:p>
    <w:p w14:paraId="7BDD3BF1" w14:textId="77777777" w:rsidR="00605FD5" w:rsidRPr="00D91E2F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1D052091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333333"/>
          <w:sz w:val="28"/>
          <w:szCs w:val="28"/>
        </w:rPr>
        <w:t>Цель:</w:t>
      </w:r>
      <w:r w:rsidRPr="00D91E2F">
        <w:rPr>
          <w:color w:val="333333"/>
          <w:sz w:val="28"/>
          <w:szCs w:val="28"/>
        </w:rPr>
        <w:t xml:space="preserve"> Формировать умение выделять пространственные признаки предметов (высота, длина, ширина) и выполнять простые задания. Предполагающие уменьшение или увеличение построек, двумя способами: путем мелких деталей на более крупные и путем </w:t>
      </w:r>
      <w:proofErr w:type="spellStart"/>
      <w:r w:rsidRPr="00D91E2F">
        <w:rPr>
          <w:color w:val="333333"/>
          <w:sz w:val="28"/>
          <w:szCs w:val="28"/>
        </w:rPr>
        <w:t>надстраивания</w:t>
      </w:r>
      <w:proofErr w:type="spellEnd"/>
      <w:r w:rsidRPr="00D91E2F">
        <w:rPr>
          <w:color w:val="333333"/>
          <w:sz w:val="28"/>
          <w:szCs w:val="28"/>
        </w:rPr>
        <w:t xml:space="preserve"> частей; развивать активную речь за счет использование определений (длинная, короткая, прямая. извилистая).</w:t>
      </w:r>
    </w:p>
    <w:p w14:paraId="68BF2022" w14:textId="667E16AB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49CC17D1" w14:textId="7151863B" w:rsidR="006F0AA8" w:rsidRDefault="00D91E2F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2060"/>
          <w:sz w:val="28"/>
          <w:szCs w:val="28"/>
        </w:rPr>
      </w:pPr>
      <w:r w:rsidRPr="00D91E2F">
        <w:rPr>
          <w:color w:val="000000"/>
          <w:sz w:val="28"/>
          <w:szCs w:val="28"/>
        </w:rPr>
        <w:t xml:space="preserve">                              </w:t>
      </w:r>
      <w:r w:rsidR="006F0AA8" w:rsidRPr="00D91E2F">
        <w:rPr>
          <w:b/>
          <w:bCs/>
          <w:color w:val="002060"/>
          <w:sz w:val="28"/>
          <w:szCs w:val="28"/>
        </w:rPr>
        <w:t>«Широкая и узкая тропинки»</w:t>
      </w:r>
    </w:p>
    <w:p w14:paraId="5F978509" w14:textId="77777777" w:rsidR="00605FD5" w:rsidRPr="00D91E2F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35BA8F75" w14:textId="035DB4CC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Цель:</w:t>
      </w:r>
      <w:r w:rsidRPr="00D91E2F">
        <w:rPr>
          <w:color w:val="000000"/>
          <w:sz w:val="28"/>
          <w:szCs w:val="28"/>
        </w:rPr>
        <w:t> Продолжать формировать представления о ширине предметов; учить сравнивать предметы по ширине; развивать умение анализировать предметный или графический образец и соотносить свои действия с ним.</w:t>
      </w:r>
    </w:p>
    <w:p w14:paraId="0547A8E4" w14:textId="77777777" w:rsidR="00D91E2F" w:rsidRPr="00D91E2F" w:rsidRDefault="00D91E2F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32E2619A" w14:textId="77777777" w:rsidR="00605FD5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</w:p>
    <w:p w14:paraId="1FEAD67B" w14:textId="39AB1EED" w:rsidR="00605FD5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</w:p>
    <w:p w14:paraId="4190F99B" w14:textId="2CE276AD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  <w:r w:rsidRPr="00D91E2F">
        <w:rPr>
          <w:b/>
          <w:bCs/>
          <w:color w:val="002060"/>
          <w:sz w:val="28"/>
          <w:szCs w:val="28"/>
        </w:rPr>
        <w:lastRenderedPageBreak/>
        <w:t>«У кого выше»</w:t>
      </w:r>
    </w:p>
    <w:p w14:paraId="06EF8C1D" w14:textId="77777777" w:rsidR="00605FD5" w:rsidRPr="00D91E2F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45AF9BCA" w14:textId="380153AD" w:rsidR="00D91E2F" w:rsidRDefault="006F0AA8" w:rsidP="00605F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b/>
          <w:bCs/>
          <w:color w:val="000000"/>
          <w:sz w:val="28"/>
          <w:szCs w:val="28"/>
        </w:rPr>
        <w:t>Оборудование</w:t>
      </w:r>
      <w:r w:rsidRPr="00D91E2F">
        <w:rPr>
          <w:color w:val="000000"/>
          <w:sz w:val="28"/>
          <w:szCs w:val="28"/>
        </w:rPr>
        <w:t xml:space="preserve">: конструктор </w:t>
      </w:r>
      <w:proofErr w:type="spellStart"/>
      <w:r w:rsidRPr="00D91E2F">
        <w:rPr>
          <w:color w:val="000000"/>
          <w:sz w:val="28"/>
          <w:szCs w:val="28"/>
        </w:rPr>
        <w:t>Лего</w:t>
      </w:r>
      <w:proofErr w:type="spellEnd"/>
      <w:r w:rsidRPr="00D91E2F">
        <w:rPr>
          <w:color w:val="000000"/>
          <w:sz w:val="28"/>
          <w:szCs w:val="28"/>
        </w:rPr>
        <w:t>, разноцветный кубик. Каждый берет по пластине, кидает кубик, берет себе деталь соответствующего цвета. Надо построить башню одного цвета</w:t>
      </w:r>
      <w:r w:rsidR="00D91E2F" w:rsidRPr="00D91E2F">
        <w:rPr>
          <w:color w:val="000000"/>
          <w:sz w:val="28"/>
          <w:szCs w:val="28"/>
        </w:rPr>
        <w:t xml:space="preserve"> </w:t>
      </w:r>
      <w:r w:rsidRPr="00D91E2F">
        <w:rPr>
          <w:color w:val="000000"/>
          <w:sz w:val="28"/>
          <w:szCs w:val="28"/>
        </w:rPr>
        <w:t>выше, чем соперник. Т. е., если будут выпадать все время разные цвета, высокой башни не получится.</w:t>
      </w:r>
    </w:p>
    <w:p w14:paraId="25F3DE67" w14:textId="77777777" w:rsidR="00605FD5" w:rsidRPr="00D91E2F" w:rsidRDefault="00605FD5" w:rsidP="00605F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53B2728E" w14:textId="17A7E4FF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  <w:r w:rsidRPr="00D91E2F">
        <w:rPr>
          <w:b/>
          <w:bCs/>
          <w:color w:val="002060"/>
          <w:sz w:val="28"/>
          <w:szCs w:val="28"/>
        </w:rPr>
        <w:t>«Орнамент под диктовку»</w:t>
      </w:r>
    </w:p>
    <w:p w14:paraId="1F08BA5E" w14:textId="77777777" w:rsidR="00605FD5" w:rsidRPr="00D91E2F" w:rsidRDefault="00605FD5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7FE1A0C7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>Предложите ребенку сделать узор на панели, располагая детали определенным образом под вашу диктовку: «Положи в верхний правый угол – синий кирпичик, в центр – красный кубик и т. д.</w:t>
      </w:r>
    </w:p>
    <w:p w14:paraId="0DE1E16A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>Положи синюю полоску с четырьмя точками в любом месте, справа от неё – красный кирпичик, под ним – еще синий и так далее.</w:t>
      </w:r>
    </w:p>
    <w:p w14:paraId="2D91615F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>Положи четыре кубика так, чтобы крайний слева был красный, а справа от синего лежал только один красный».</w:t>
      </w:r>
    </w:p>
    <w:p w14:paraId="3D514663" w14:textId="0C59B1B1" w:rsidR="006F0AA8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1E2F">
        <w:rPr>
          <w:color w:val="000000"/>
          <w:sz w:val="28"/>
          <w:szCs w:val="28"/>
        </w:rPr>
        <w:t>Придумайте сами подобные задания, с пропусками, с выкладыванием фигур по диагонали друг от друга и т. д. Пусть такое задание будет в процессе игры в роботов или космонавтов.</w:t>
      </w:r>
    </w:p>
    <w:p w14:paraId="6802795D" w14:textId="41F6C91D" w:rsidR="00533CF8" w:rsidRDefault="00533CF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338E3FB1" w14:textId="77777777" w:rsidR="00533CF8" w:rsidRPr="00D91E2F" w:rsidRDefault="00533CF8" w:rsidP="006F0A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72062BBD" w14:textId="77777777" w:rsidR="006F0AA8" w:rsidRPr="00D91E2F" w:rsidRDefault="006F0AA8" w:rsidP="006F0A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sectPr w:rsidR="006F0AA8" w:rsidRPr="00D9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D8"/>
    <w:rsid w:val="0012354A"/>
    <w:rsid w:val="001A11AF"/>
    <w:rsid w:val="004A24B4"/>
    <w:rsid w:val="00533CF8"/>
    <w:rsid w:val="0060413D"/>
    <w:rsid w:val="00605FD5"/>
    <w:rsid w:val="006F0AA8"/>
    <w:rsid w:val="00700AB8"/>
    <w:rsid w:val="00A10EB3"/>
    <w:rsid w:val="00C22BE5"/>
    <w:rsid w:val="00D25FD8"/>
    <w:rsid w:val="00D91E2F"/>
    <w:rsid w:val="00F30894"/>
    <w:rsid w:val="00F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93E9"/>
  <w15:chartTrackingRefBased/>
  <w15:docId w15:val="{59217F79-D2E3-4CB4-91DC-092337CF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0A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70056-FFF9-4153-BCDB-CA2DE385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10</cp:revision>
  <dcterms:created xsi:type="dcterms:W3CDTF">2020-03-14T14:24:00Z</dcterms:created>
  <dcterms:modified xsi:type="dcterms:W3CDTF">2022-10-21T18:08:00Z</dcterms:modified>
</cp:coreProperties>
</file>